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XX公司清明节假期值班安排表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76"/>
        <w:gridCol w:w="2077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077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4月4日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4月5日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4月6日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0E9E1FB7"/>
    <w:rsid w:val="119366A8"/>
    <w:rsid w:val="11F868EB"/>
    <w:rsid w:val="12207840"/>
    <w:rsid w:val="125D3851"/>
    <w:rsid w:val="13203D15"/>
    <w:rsid w:val="1388790B"/>
    <w:rsid w:val="16921483"/>
    <w:rsid w:val="17D02A75"/>
    <w:rsid w:val="18817004"/>
    <w:rsid w:val="190D5E82"/>
    <w:rsid w:val="1F8340E1"/>
    <w:rsid w:val="203B661D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CZG闪电</cp:lastModifiedBy>
  <cp:lastPrinted>2019-04-03T03:08:00Z</cp:lastPrinted>
  <dcterms:modified xsi:type="dcterms:W3CDTF">2020-03-30T00:57:47Z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